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E5" w:rsidRPr="000C44A1" w:rsidRDefault="000C44A1" w:rsidP="000C44A1">
      <w:pPr>
        <w:keepNext/>
        <w:autoSpaceDE w:val="0"/>
        <w:autoSpaceDN w:val="0"/>
        <w:adjustRightInd w:val="0"/>
        <w:spacing w:after="360" w:line="240" w:lineRule="auto"/>
        <w:ind w:left="5529"/>
        <w:rPr>
          <w:rFonts w:ascii="Verdana" w:eastAsia="Times New Roman" w:hAnsi="Verdana" w:cs="Verdana"/>
          <w:bCs/>
          <w:sz w:val="18"/>
          <w:szCs w:val="20"/>
          <w:lang w:eastAsia="pl-PL"/>
        </w:rPr>
      </w:pPr>
      <w:r w:rsidRPr="000C44A1">
        <w:rPr>
          <w:rFonts w:ascii="Verdana" w:eastAsia="Times New Roman" w:hAnsi="Verdana" w:cs="Verdana"/>
          <w:bCs/>
          <w:sz w:val="18"/>
          <w:szCs w:val="20"/>
          <w:lang w:eastAsia="pl-PL"/>
        </w:rPr>
        <w:t>Załącznik do uchwały Nr 289/2024</w:t>
      </w:r>
      <w:r w:rsidRPr="000C44A1">
        <w:rPr>
          <w:rFonts w:ascii="Verdana" w:eastAsia="Times New Roman" w:hAnsi="Verdana" w:cs="Verdana"/>
          <w:bCs/>
          <w:sz w:val="18"/>
          <w:szCs w:val="20"/>
          <w:lang w:eastAsia="pl-PL"/>
        </w:rPr>
        <w:br/>
        <w:t>Zarządu Powiatu w Legionowie</w:t>
      </w:r>
      <w:r w:rsidRPr="000C44A1">
        <w:rPr>
          <w:rFonts w:ascii="Verdana" w:eastAsia="Times New Roman" w:hAnsi="Verdana" w:cs="Verdana"/>
          <w:bCs/>
          <w:sz w:val="18"/>
          <w:szCs w:val="20"/>
          <w:lang w:eastAsia="pl-PL"/>
        </w:rPr>
        <w:br/>
        <w:t>z dnia 10 grudnia 2024 r.</w:t>
      </w:r>
    </w:p>
    <w:p w:rsidR="000C44A1" w:rsidRPr="000C44A1" w:rsidRDefault="007425F0" w:rsidP="000C44A1">
      <w:pPr>
        <w:jc w:val="center"/>
        <w:rPr>
          <w:rFonts w:ascii="Verdana" w:hAnsi="Verdana"/>
          <w:b/>
          <w:lang w:eastAsia="pl-PL"/>
        </w:rPr>
      </w:pPr>
      <w:r w:rsidRPr="000C44A1">
        <w:rPr>
          <w:rFonts w:ascii="Verdana" w:hAnsi="Verdana"/>
          <w:b/>
          <w:sz w:val="20"/>
          <w:lang w:eastAsia="pl-PL"/>
        </w:rPr>
        <w:t>OGŁOSZENIE</w:t>
      </w:r>
      <w:r w:rsidR="000C44A1">
        <w:rPr>
          <w:rFonts w:ascii="Verdana" w:hAnsi="Verdana"/>
          <w:b/>
          <w:lang w:eastAsia="pl-PL"/>
        </w:rPr>
        <w:br/>
      </w:r>
    </w:p>
    <w:p w:rsidR="007425F0" w:rsidRPr="007425F0" w:rsidRDefault="007425F0" w:rsidP="00C86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7425F0">
        <w:rPr>
          <w:rFonts w:ascii="Verdana" w:eastAsia="Times New Roman" w:hAnsi="Verdana" w:cs="Verdana"/>
          <w:sz w:val="20"/>
          <w:szCs w:val="20"/>
          <w:lang w:eastAsia="pl-PL"/>
        </w:rPr>
        <w:t>Na podstawie art. 7 ust. 2 rozporządzenia (WE) NR 1370/2007 Parlamentu  Europejskiego i Rady z dnia 23 października 2007 r., dotyczącego usług publicznych w zakresie kolejowego i drogowego transportu pasażerskiego oraz uchylającego rozporządzenia Rady (EWG) nr 1191/69 i (EWG) 1107/70 ( Dz. Urz. UE L315/1 z dnia 3 grudnia 2007</w:t>
      </w:r>
      <w:r w:rsidR="00152688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7425F0">
        <w:rPr>
          <w:rFonts w:ascii="Verdana" w:eastAsia="Times New Roman" w:hAnsi="Verdana" w:cs="Verdana"/>
          <w:sz w:val="20"/>
          <w:szCs w:val="20"/>
          <w:lang w:eastAsia="pl-PL"/>
        </w:rPr>
        <w:t>r. str. 1</w:t>
      </w:r>
      <w:r w:rsidR="00E24435">
        <w:rPr>
          <w:rStyle w:val="Odwoanieprzypisudolnego"/>
          <w:rFonts w:ascii="Verdana" w:eastAsia="Times New Roman" w:hAnsi="Verdana" w:cs="Verdana"/>
          <w:sz w:val="20"/>
          <w:szCs w:val="20"/>
          <w:lang w:eastAsia="pl-PL"/>
        </w:rPr>
        <w:footnoteReference w:id="1"/>
      </w:r>
      <w:r w:rsidRPr="007425F0">
        <w:rPr>
          <w:rFonts w:ascii="Verdana" w:eastAsia="Times New Roman" w:hAnsi="Verdana" w:cs="Verdana"/>
          <w:sz w:val="20"/>
          <w:szCs w:val="20"/>
          <w:lang w:eastAsia="pl-PL"/>
        </w:rPr>
        <w:t>) oraz art. 23 ust. 1 pkt 1 ustawy z dnia 16 grudnia 2010</w:t>
      </w:r>
      <w:r w:rsidR="00152688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7425F0">
        <w:rPr>
          <w:rFonts w:ascii="Verdana" w:eastAsia="Times New Roman" w:hAnsi="Verdana" w:cs="Verdana"/>
          <w:sz w:val="20"/>
          <w:szCs w:val="20"/>
          <w:lang w:eastAsia="pl-PL"/>
        </w:rPr>
        <w:t>r. o publicznym tran</w:t>
      </w:r>
      <w:r w:rsidR="000E65F6">
        <w:rPr>
          <w:rFonts w:ascii="Verdana" w:eastAsia="Times New Roman" w:hAnsi="Verdana" w:cs="Verdana"/>
          <w:sz w:val="20"/>
          <w:szCs w:val="20"/>
          <w:lang w:eastAsia="pl-PL"/>
        </w:rPr>
        <w:t>sporcie zbiorowym (Dz. U. z 2023 r. poz. 2778</w:t>
      </w:r>
      <w:r w:rsidRPr="007425F0">
        <w:rPr>
          <w:rFonts w:ascii="Verdana" w:eastAsia="Times New Roman" w:hAnsi="Verdana" w:cs="Verdana"/>
          <w:sz w:val="20"/>
          <w:szCs w:val="20"/>
          <w:lang w:eastAsia="pl-PL"/>
        </w:rPr>
        <w:t>), powiat legionowski ogłasza zamiar przeprowadzenia postępowania o udzielenie zamówienia w trybie bezpośredniego zawarcia umowy o świadczenie usług w zakresie publicznego transportu zbiorowego na obszarze powiatu legionowskiego.</w:t>
      </w:r>
    </w:p>
    <w:p w:rsidR="007425F0" w:rsidRPr="00AD3DE3" w:rsidRDefault="007425F0" w:rsidP="000C44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AD3DE3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Nazwa i adres organizatora:</w:t>
      </w:r>
    </w:p>
    <w:p w:rsidR="007425F0" w:rsidRPr="007425F0" w:rsidRDefault="007425F0" w:rsidP="00C86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7425F0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Powiat Legionowski</w:t>
      </w:r>
    </w:p>
    <w:p w:rsidR="007425F0" w:rsidRPr="007425F0" w:rsidRDefault="007425F0" w:rsidP="00C86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7425F0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05-119 Legionowo, ul. gen. Władysława Sikorskiego 11</w:t>
      </w:r>
    </w:p>
    <w:p w:rsidR="007425F0" w:rsidRPr="00AD3DE3" w:rsidRDefault="007425F0" w:rsidP="000C44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74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AD3DE3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Określenie przewidywanego trybu udzielenia zamówienia.</w:t>
      </w:r>
    </w:p>
    <w:p w:rsidR="007425F0" w:rsidRPr="007425F0" w:rsidRDefault="007425F0" w:rsidP="00C86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7425F0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Organizator dokona wyboru operatora w trybie bezpośredniego zawarcia umowy o świadczenie usług w zakresie publicznego transportu zbiorowego na podstawie art. 19 ust. 1 pkt 3 ustawy z dnia 16 grudnia 2010 r. o publicznym tran</w:t>
      </w:r>
      <w:r w:rsidR="000E65F6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sporcie zbiorowym (Dz. U. z 2023 r. poz. 2778</w:t>
      </w:r>
      <w:r w:rsidRPr="007425F0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)</w:t>
      </w:r>
    </w:p>
    <w:p w:rsidR="007425F0" w:rsidRPr="00AD3DE3" w:rsidRDefault="007425F0" w:rsidP="000C44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AD3DE3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Określenie rodzaju transportu oraz linii komunikacyjnej, linii komunikacyjnych lub sieci komunikacyjnej, na których będą wykonywane przewozy.</w:t>
      </w:r>
    </w:p>
    <w:p w:rsidR="007425F0" w:rsidRPr="007425F0" w:rsidRDefault="007425F0" w:rsidP="00C86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7425F0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Publiczny drogowy transport zbiorowy w zakresie powiatowych przewozów pasażerskich w transporcie zbiorowym w sieci komunikacyjnej na obszarze powiatu legionowskiego.</w:t>
      </w:r>
    </w:p>
    <w:p w:rsidR="007425F0" w:rsidRPr="00AD3DE3" w:rsidRDefault="007425F0" w:rsidP="000C44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AD3DE3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Przewidywana data bezpośredniego zawarcia umowy.</w:t>
      </w:r>
    </w:p>
    <w:p w:rsidR="007425F0" w:rsidRPr="007425F0" w:rsidRDefault="000E65F6" w:rsidP="00C86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grudzień 2025</w:t>
      </w:r>
      <w:r w:rsidR="007425F0" w:rsidRPr="007425F0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 r.</w:t>
      </w:r>
    </w:p>
    <w:p w:rsidR="007425F0" w:rsidRPr="00AD3DE3" w:rsidRDefault="007425F0" w:rsidP="000C44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AD3DE3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Przewidywany czas trwania umowy o świadczenie usług w zakresie</w:t>
      </w:r>
      <w:r w:rsidR="000E65F6" w:rsidRPr="00AD3DE3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br/>
      </w:r>
      <w:r w:rsidRPr="00AD3DE3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publicznego transportu zbiorowego.</w:t>
      </w:r>
    </w:p>
    <w:p w:rsidR="007425F0" w:rsidRPr="007425F0" w:rsidRDefault="007425F0" w:rsidP="00C86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7425F0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12 miesięcy z możliwością przedłużenia do 24 miesięcy</w:t>
      </w:r>
    </w:p>
    <w:p w:rsidR="007425F0" w:rsidRPr="00AD3DE3" w:rsidRDefault="00AD3DE3" w:rsidP="000C44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 xml:space="preserve"> </w:t>
      </w:r>
      <w:r w:rsidR="007425F0" w:rsidRPr="00AD3DE3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Zmiana informacji.</w:t>
      </w:r>
    </w:p>
    <w:p w:rsidR="007425F0" w:rsidRPr="007425F0" w:rsidRDefault="007425F0" w:rsidP="00C86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7425F0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Organizator na podstawie art. 23 ust. 5 i 6 ustawy z dnia 16 grudnia 2010 r. o publicznym tran</w:t>
      </w:r>
      <w:r w:rsidR="000E65F6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sporcie zbiorowym (Dz. U. z 2023</w:t>
      </w:r>
      <w:r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 r. poz. </w:t>
      </w:r>
      <w:r w:rsidR="000E65F6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2778</w:t>
      </w:r>
      <w:r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 xml:space="preserve">), zastrzega sobie </w:t>
      </w:r>
      <w:r w:rsidRPr="007425F0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możliwość zmiany powyższych informacji.</w:t>
      </w:r>
    </w:p>
    <w:p w:rsidR="00497815" w:rsidRDefault="00497815" w:rsidP="00C862CE">
      <w:pPr>
        <w:jc w:val="both"/>
      </w:pPr>
    </w:p>
    <w:p w:rsidR="00381447" w:rsidRDefault="00381447" w:rsidP="00381447">
      <w:pPr>
        <w:ind w:firstLine="6663"/>
        <w:jc w:val="both"/>
      </w:pPr>
      <w:r>
        <w:t>WICESTAROSTA</w:t>
      </w:r>
      <w:r>
        <w:br/>
      </w:r>
      <w:bookmarkStart w:id="0" w:name="_GoBack"/>
      <w:bookmarkEnd w:id="0"/>
    </w:p>
    <w:p w:rsidR="00381447" w:rsidRDefault="00381447" w:rsidP="00381447">
      <w:pPr>
        <w:ind w:firstLine="6663"/>
        <w:jc w:val="both"/>
      </w:pPr>
      <w:r>
        <w:t>Konrad Michalski</w:t>
      </w:r>
    </w:p>
    <w:sectPr w:rsidR="00381447" w:rsidSect="00A46602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B05" w:rsidRDefault="00377B05" w:rsidP="00E24435">
      <w:pPr>
        <w:spacing w:after="0" w:line="240" w:lineRule="auto"/>
      </w:pPr>
      <w:r>
        <w:separator/>
      </w:r>
    </w:p>
  </w:endnote>
  <w:endnote w:type="continuationSeparator" w:id="0">
    <w:p w:rsidR="00377B05" w:rsidRDefault="00377B05" w:rsidP="00E2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B05" w:rsidRDefault="00377B05" w:rsidP="00E24435">
      <w:pPr>
        <w:spacing w:after="0" w:line="240" w:lineRule="auto"/>
      </w:pPr>
      <w:r>
        <w:separator/>
      </w:r>
    </w:p>
  </w:footnote>
  <w:footnote w:type="continuationSeparator" w:id="0">
    <w:p w:rsidR="00377B05" w:rsidRDefault="00377B05" w:rsidP="00E24435">
      <w:pPr>
        <w:spacing w:after="0" w:line="240" w:lineRule="auto"/>
      </w:pPr>
      <w:r>
        <w:continuationSeparator/>
      </w:r>
    </w:p>
  </w:footnote>
  <w:footnote w:id="1">
    <w:p w:rsidR="00E24435" w:rsidRDefault="00E244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4435">
        <w:t>zmiana Rozporządzenia została opublikowana w Dz. U. UE. L 2015 Nr 240, poz. 65 oraz w Dz</w:t>
      </w:r>
      <w:r w:rsidR="00A738D3">
        <w:t>. U. UE. L 2016 Nr 354, poz. 22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D5460"/>
    <w:multiLevelType w:val="hybridMultilevel"/>
    <w:tmpl w:val="2D322A70"/>
    <w:lvl w:ilvl="0" w:tplc="7E564ECE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F0"/>
    <w:rsid w:val="000C44A1"/>
    <w:rsid w:val="000E65F6"/>
    <w:rsid w:val="00152688"/>
    <w:rsid w:val="0021606A"/>
    <w:rsid w:val="00377B05"/>
    <w:rsid w:val="00381447"/>
    <w:rsid w:val="00497815"/>
    <w:rsid w:val="004E686A"/>
    <w:rsid w:val="00501168"/>
    <w:rsid w:val="007425F0"/>
    <w:rsid w:val="00A738D3"/>
    <w:rsid w:val="00AD3DE3"/>
    <w:rsid w:val="00C66DFB"/>
    <w:rsid w:val="00C862CE"/>
    <w:rsid w:val="00CF34D3"/>
    <w:rsid w:val="00E24435"/>
    <w:rsid w:val="00EA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228AC-688B-48D2-8994-5B15DC06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3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44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44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44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3DE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D3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82A3F-38FA-4082-82D9-2E07F5F2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Pszczoła</dc:creator>
  <cp:keywords/>
  <dc:description/>
  <cp:lastModifiedBy>Paulina Pszczoła</cp:lastModifiedBy>
  <cp:revision>7</cp:revision>
  <cp:lastPrinted>2023-11-28T14:19:00Z</cp:lastPrinted>
  <dcterms:created xsi:type="dcterms:W3CDTF">2024-11-21T08:34:00Z</dcterms:created>
  <dcterms:modified xsi:type="dcterms:W3CDTF">2024-12-10T14:19:00Z</dcterms:modified>
</cp:coreProperties>
</file>