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ZARZĄD POWIATU W LEGIONOWIE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na podstawie art. 13 ustawy z dnia 24 kwietnia 2003 r. o działalności pożytku publicznego i o wolontariacie (Dz. U. z 2020 r. poz. 1057 ze zm.), na podstawie uchwały Nr 247/XXXV/2021 Rady Powiatu w Legionowie z dnia 29 listopada 2021 roku w sprawie uchwalenia Programu Współpracy Powiatu Legionowskiego z organizacjami pozarządowymi oraz podmiotami, o których mowa w art. 3 ust. 3 ustawy o działalności pożytku publicznego i o wolontariacie na rok 2022.  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OGŁASZA OTWARTY KONKURS OFERT NA REALIZACJĘ ZADANIA PUBLICZNEGO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I. Rodzaj zadania: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Zadanie </w:t>
      </w:r>
      <w:bookmarkStart w:id="0" w:name="_GoBack"/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 zakresu wspierania i upowszechniania kultury fizycznej: </w:t>
      </w:r>
    </w:p>
    <w:p w:rsidR="000226F7" w:rsidRPr="000226F7" w:rsidRDefault="000226F7" w:rsidP="000226F7">
      <w:pPr>
        <w:keepNext/>
        <w:autoSpaceDE w:val="0"/>
        <w:autoSpaceDN w:val="0"/>
        <w:adjustRightInd w:val="0"/>
        <w:spacing w:after="360" w:line="240" w:lineRule="auto"/>
        <w:jc w:val="both"/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</w:rPr>
        <w:t>„Piłkarska Liga Powiatu Legionowskiego - Prowadzenie Reprezentacji Powiatu Legionowskiego Piłce Nożnej - w 2022 r."</w:t>
      </w:r>
    </w:p>
    <w:bookmarkEnd w:id="0"/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II. Wysokość środków publicznych przeznaczonych na realizację zadania:</w:t>
      </w:r>
    </w:p>
    <w:p w:rsidR="000226F7" w:rsidRPr="000226F7" w:rsidRDefault="000226F7" w:rsidP="000226F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1. Wysokość środków publicznych przeznaczonych na realizację tego zadania: </w:t>
      </w: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br/>
        <w:t>90 000,00 zł (słownie: dziewięćdziesiąt tysięcy zł).</w:t>
      </w:r>
    </w:p>
    <w:p w:rsidR="000226F7" w:rsidRPr="000226F7" w:rsidRDefault="000226F7" w:rsidP="000226F7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Maksymalna kwota dotacji w ramach zadania: 90 000,00 zł.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III. Zasady przyznawania dotacji: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1. Do złożenia ofert w konkursie uprawnione są organizacje pozarządowe oraz podmioty wymienione w art. 3 ust. 3 ustawy z dnia 24 kwietnia 2003 r. o działalności pożytku publicznego i o wolontariacie, których działalność statutowa zgodna jest z dziedziną zlecanego zadania.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Warunkiem przystąpienia do konkursu jest wypełnienie właściwego formularza oferty, według wzoru stanowiącego załącznik nr 1 do rozporządzenia Przewodniczącego Komitetu do spraw Pożytku Publicznego z dnia 24 października 2018 r. w sprawie wzorów ofert i ramowych wzorów umów dotyczących realizacji zadań publicznych oraz wzorów sprawozdań z wykonania tych zadań (Dz. U. z 2018 r. poz. 2057), w zależności od rodzaju zadania publicznego oraz złożenie go wraz z wymaganymi załącznikami w terminie i w sposób określony w niniejszym ogłoszeniu.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3. Oferent winien przedstawić ofertę zgodnie z zasadami uczciwej konkurencji, gwarantując wykonanie zadania w sposób efektywny, oszczędny i terminowy.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4. Za rzetelność, poprawność i kompletność oferty oraz zawartych w niej informacji odpowiada oferent.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5. Terminowe złożenie poprawnej i kompletnej oferty do konkursu nie jest równoznaczne z przyznaniem dotacji.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6. Komisja konkursowa zaproponuje wysokość kwot dotacji w oparciu o kryteria, określone w niniejszym ogłoszeniu, w zależności od liczby uzyskanych punktów, zakresu i charakteru zadania objętego ofertą oraz kalkulacji kosztów jego realizacji.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7. Dotacja będzie przyznana w oparciu o przepisy: 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7.1. Ustawy z dnia 24 kwietnia 2003 r. o działalności pożytku publicznego i o wolontariacie,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7.2. Ustawy z dnia 27 sierpnia 2009 r. o finansach publicznych (Dz. U. z 2021 r. poz. 305).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8. W ramach zadania określonego w konkursie dopuszcza się możliwość dokonania wyboru więcej niż jednej oferty.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9. Decyzja o przyznaniu dotacji nie jest decyzją administracyjną w rozumieniu przepisów Kodeksu postępowania administracyjnego.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10. Każdy oferent w terminie 30 dni od ogłoszenia wyników konkursu może żądać uzasadnienia wyboru lub odrzucenia oferty.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11. Warunkiem przekazania dotacji jest zawarcie umowy w formie pisemnej pod rygorem nieważności.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12. Upoważnieni przedstawiciele oferenta zobowiązani są do zgłoszenia się do Wydziału Spraw Społecznych w celu uzgodnienia warunków umowy, w terminie do 7 dni od ogłoszenia wyników konkursu.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13. Niedotrzymanie powyższego terminu jest równoznaczne z rezygnacją oferenta z przyznanej dotacji.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14. Oferent przyjmując zlecenie realizacji zadania, zobowiązuje się do wykonania zadania w zakresie i na zasadach określonych w umowie, o której mowa w ust. 11.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15. Warunkiem zawarcia umowy jest: </w:t>
      </w:r>
    </w:p>
    <w:p w:rsidR="000226F7" w:rsidRPr="000226F7" w:rsidRDefault="000226F7" w:rsidP="000226F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złożenie aktualnego harmonogramu zadania (o ile nastąpiły zmiany w stosunku do złożonej wcześniej oferty), </w:t>
      </w:r>
    </w:p>
    <w:p w:rsidR="000226F7" w:rsidRPr="000226F7" w:rsidRDefault="000226F7" w:rsidP="000226F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złożenie aktualnego kosztorysu zadania (o ile nastąpiły zmiany w stosunku do złożonej wcześniej oferty). 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16. Składając ofertę Oferent oświadcza, że zna i akceptuje warunki i zasady przyznawania i rozliczania dotacji określone w ogłoszeniu konkursowym i wyżej wymienionych dokumentach.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lastRenderedPageBreak/>
        <w:t>17. Oferent może złożyć maksymalnie jedną ofertę w ramach zadania.</w:t>
      </w: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br/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IV. Termin i warunki realizacji zadania: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1. Termin realizacji zadania:  10 marca 2022r. – 31 grudnia 2022r.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2. Miejsce realizacji zadania – adres wskazany przez oferenta na terenie Powiatu Legionowskiego.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3. Zadanie powinno być realizowane na rzecz mieszkańców Powiatu Legionowskiego, wśród dzieci i młodzieży z drużyn uczestniczących w rozgrywkach Piłkarskiej Ligi Powiatu Legionowskiego.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4. W trakcie realizacji zadania mogą być dokonywane przesunięcia w zakresie poszczególnych pozycji kosztów działania oraz pomiędzy działaniami do 10% wysokości zwiększanego działania lub kosztu, bez konieczności aneksowania umowy. O przesunięciach, wraz z uzasadnieniem, należy poinformować w sprawozdaniu końcowym z realizacji zadania.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5. Warunki realizacji zadania określać będzie umowa.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V. Termin i warunki składania ofert: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1. Oferty należy składać w zamkniętych kopertach z dopiskiem: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022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„Piłkarska Liga Powiatu Legionowskiego - Prowadzenie Reprezentacji Powiatu Legionowskiego w Piłce Nożnej  w 2022r."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oraz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i/>
          <w:iCs/>
          <w:sz w:val="20"/>
          <w:szCs w:val="20"/>
          <w:u w:val="single"/>
          <w:shd w:val="clear" w:color="auto" w:fill="FFFFFF"/>
        </w:rPr>
        <w:t>„Nie otwierać przed posiedzeniem komisji konkursowej”</w:t>
      </w:r>
      <w:r w:rsidRPr="000226F7">
        <w:rPr>
          <w:rFonts w:ascii="Verdana" w:eastAsia="Times New Roman" w:hAnsi="Verdana" w:cs="Verdana"/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w terminie do 18 lutego 2022 r. do godz. 16.00 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- w Biurze Obsługi Mieszkańca Starostwa Powiatowego w Legionowie - od poniedziałku do piątku w godzinach 8.00 - 16.00, lub 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- za pośrednictwem poczty (decyduje data wpływu do Starostwa Powiatowego w Legionowie) na adres: Starostwo Powiatowe w Legionowie, ul. Sikorskiego 11, 05-119 Legionowo.</w:t>
      </w:r>
    </w:p>
    <w:p w:rsidR="000226F7" w:rsidRPr="000226F7" w:rsidRDefault="000226F7" w:rsidP="000226F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2. Wnioskodawca ubiegający się o dotację na realizację zadań powinien wypełnić ofertę według wzoru stanowiącego załącznik nr 1 do rozporządzenia Przewodniczącego Komitetu do spraw Pożytku Publicznego z dnia 24 października 2018 r. w sprawie wzorów ofert i ramowych wzorów umów dotyczących realizacji zadań publicznych oraz wzorów sprawozdań z wykonania tych zadań (Dz. U. z 2018 r. poz. 2057).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lastRenderedPageBreak/>
        <w:t>3. Oferenci zobowiązani są do wskazania w ofercie zakładanych rezultatów zadania publicznego, planowanego poziomu ich osiągnięcia oraz sposobu monitorowania tych rezultatów (cz. III pkt. 6 Oferty - "Dodatkowe informacje dotyczące rezultatów realizacji zadania publicznego").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4. Do Oferty Oferent zobowiązany jest załączyć: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a) oryginały lub kopie poświadczonych za zgodność z oryginałem wyciągu z właściwego rejestru lub ewidencji lub innych dokumentów pozwalających stwierdzić posiadanie osobowości prawnej i wskazujących sposób reprezentowania osoby prawnej i składania oświadczeń woli wobec organu administracji publicznej (dotyczy Oferentów nieposiadających wpisu do Krajowego Rejestru Sądowego lub zarejestrowanych poza rejestrami prowadzonymi przez Starostę Legionowskiego),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b) oryginały lub kopie poświadczonych za zgodność z oryginałem statutu lub innych dokumentów pozwalających stwierdzić cele oraz przedmiot nieodpłatnej i odpłatnej działalności statutowej Oferenta (dotyczy Oferentów nieposiadających wpisu do Krajowego Rejestru Sądowego lub rejestru prowadzonego przez Starostę Legionowskiego lub w przypadku, jeśli we wpisie do Krajowego Rejestru Sądowego nie wyszczególniono przedmiotu nieodpłatnej i odpłatnej działalności statutowej Oferenta). Przedmiot działalności statutowej oferenta musi być zgodny z zakresem zadań wskazanym w ogłoszeniu o konkursie ofert,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c) szczegółowy plan realizacji zadań.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d) dokumenty potwierdzające kwalifikacje osób, przy udziale których organizacja będzie realizować zadanie,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e) deklarację o zamiarze odpłatnego lub nieodpłatnego wykonania zadania publicznego.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5. Do oferty mogą być dołączone inne załączniki, w tym rekomendacje i opinie o oferencie lub realizowanych przez niego projektach.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>6. Dokumenty, o których mowa w ust. 4 powinny zawierać informacje aktualne max. 1 miesiąc przed ich złożeniem wraz z ofertą.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0226F7" w:rsidRPr="000226F7" w:rsidRDefault="000226F7" w:rsidP="000226F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  <w:t>VI. Tryb i kryteria stosowane przy wyborze ofert oraz termin dokonania wyboru ofert: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1. Rozpatrywane będą wyłącznie oferty zgodne z treścią regulaminu konkursu, złożone na obowiązującym formularzu, w terminie określonym w ogłoszeniu konkursowym.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2. Oferta nie podlega ocenie i zostaje odrzucona z powodu następujących błędów formalnych: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niewypełnienie wszystkich punktów formularza oferty;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złożenie oferty po terminie;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w niewłaściwy sposób (niezgodnie z ogłoszeniem konkursu, tj. np. przesłanie faksem, drogą elektroniczną);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na niewłaściwym formularzu, innym niż określony w ogłoszeniu konkursie;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przez podmiot nieuprawniony;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przez organizację, która według złożonych dokumentów nie prowadzi działalności w dziedzinie objętej konkursem;</w:t>
      </w:r>
    </w:p>
    <w:p w:rsidR="000226F7" w:rsidRPr="000226F7" w:rsidRDefault="000226F7" w:rsidP="000226F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złożenie oferty niepodpisanej przez osoby upoważnione do tego zgodnie z zapisami statutu i aktualnego odpisu z właściwego rejestru.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3. W przypadku stwierdzenia innych, niż wymienione w ust. 2, braków w złożonej ofercie, oferent ma obowiązek uzupełnić braki w terminie 2 dni od dnia otrzymania wezwania do ich uzupełnienia.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4. Komisja Konkursowa powołana przez Zarząd Powiatu w Legionowie opiniuje pod względem formalnym i merytorycznym złożone oferty.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5. Ustala się następujące kryteria oceny merytorycznej ofert: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wartość merytoryczna, jakość oferty 0-30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sposób informowania odbiorców zadania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możliwość realizacji zadania publicznego przez organizację składającą ofertę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kalkulacja kosztów realizacji zadania, w tym:</w:t>
      </w:r>
    </w:p>
    <w:p w:rsidR="000226F7" w:rsidRPr="000226F7" w:rsidRDefault="000226F7" w:rsidP="000226F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realność i rzetelność kosztorysu 0-5 pkt,</w:t>
      </w:r>
    </w:p>
    <w:p w:rsidR="000226F7" w:rsidRPr="000226F7" w:rsidRDefault="000226F7" w:rsidP="000226F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ind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racjonalność gospodarowania środkami finansowymi (w tym stosunek poniesionych nakładów do planowanych efektów)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proponowana jakość wykonania zadania, w tym: kompetencje fachowe osób zaangażowanych w realizację oferty (wykształcenie, uprawnienia, praktyka)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udział środków własnych - wysokość własnego wkładu finansowego w realizację oferty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planowany wkład rzeczowy i osobowy, w tym:</w:t>
      </w:r>
    </w:p>
    <w:p w:rsidR="000226F7" w:rsidRPr="000226F7" w:rsidRDefault="000226F7" w:rsidP="000226F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możliwości techniczne i organizacyjne realizacji oferty (baza lokalowa, sprzętowa) 0-5 pkt, </w:t>
      </w:r>
    </w:p>
    <w:p w:rsidR="000226F7" w:rsidRPr="000226F7" w:rsidRDefault="000226F7" w:rsidP="000226F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liczba wolontariuszy zaangażowanych w realizację zadania 0-5 pkt,</w:t>
      </w:r>
    </w:p>
    <w:p w:rsidR="000226F7" w:rsidRPr="000226F7" w:rsidRDefault="000226F7" w:rsidP="000226F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analiza i ocena realizacji zadań publicznych w latach poprzednich, w tym:</w:t>
      </w:r>
    </w:p>
    <w:p w:rsidR="000226F7" w:rsidRPr="000226F7" w:rsidRDefault="000226F7" w:rsidP="000226F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lastRenderedPageBreak/>
        <w:t>rzetelność oferenta (dotychczasowe dokonania, jakość i terminowość dotychczas wykonywanych zadań, rozliczeń, rekomendacje) 0-5 pkt,</w:t>
      </w:r>
    </w:p>
    <w:p w:rsidR="000226F7" w:rsidRPr="000226F7" w:rsidRDefault="000226F7" w:rsidP="000226F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dotychczasowa współpraca z samorządem 0-5 pkt.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6. Z prac Komisji Konkursowej sporządza się protokół.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7. Ostatecznego wyboru najkorzystniejszych ofert wraz z decyzją o wysokości kwoty przyznanej dotacji dokonuje Zarząd Powiatu w Legionowie w drodze uchwały.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8. Wyniki otwartego konkursu ofert ogłasza się niezwłocznie po wyborze ofert w siedzibie organu na tablicy informacyjnej, na stronie internetowej organu ogłaszającego konkurs oraz Biuletynie Informacji Publicznej.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9. Konkurs zostanie rozstrzygnięty do 8 marca 2022 r.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 xml:space="preserve">10. Oferty wraz z załącznikami nie są zwracane oferentowi. 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VII. W 2021 r.  na realizację zadania tego samego rodzaju przeznaczono kwotę 80 000 zł.</w:t>
      </w:r>
    </w:p>
    <w:p w:rsidR="000226F7" w:rsidRPr="000226F7" w:rsidRDefault="000226F7" w:rsidP="000226F7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Dodatkowych informacji na temat konkursu udziela Wydział Spraw Społecznych tel.(22) 76 40 504, e-mail: sport@powiat-legionowski.pl</w:t>
      </w:r>
      <w:r w:rsidRPr="000226F7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0226F7">
        <w:rPr>
          <w:rFonts w:ascii="Verdana" w:eastAsia="Times New Roman" w:hAnsi="Verdana" w:cs="Verdana"/>
          <w:sz w:val="20"/>
          <w:szCs w:val="20"/>
          <w:shd w:val="clear" w:color="auto" w:fill="FFFFFF"/>
        </w:rPr>
        <w:t>w godzinach 8.00 – 16.00.</w:t>
      </w:r>
    </w:p>
    <w:p w:rsidR="000226F7" w:rsidRPr="000226F7" w:rsidRDefault="000226F7" w:rsidP="000226F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</w:pPr>
    </w:p>
    <w:p w:rsidR="0049375C" w:rsidRDefault="0049375C"/>
    <w:sectPr w:rsidR="0049375C" w:rsidSect="009B1E14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775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3AE14B9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4CA0B2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24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9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6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60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7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8225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340674E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52A12019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56DA31B0"/>
    <w:multiLevelType w:val="hybridMultilevel"/>
    <w:tmpl w:val="FFFFFFFF"/>
    <w:lvl w:ilvl="0" w:tplc="36F84ABC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1"/>
    <w:rsid w:val="000226F7"/>
    <w:rsid w:val="0049375C"/>
    <w:rsid w:val="00BF1011"/>
    <w:rsid w:val="00C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2225-8F69-4601-9475-F4A01F3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226F7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6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Grzybowska</dc:creator>
  <cp:keywords/>
  <dc:description/>
  <cp:lastModifiedBy>Agnieszka Matusiak-Ziółkowska</cp:lastModifiedBy>
  <cp:revision>2</cp:revision>
  <dcterms:created xsi:type="dcterms:W3CDTF">2022-01-28T07:38:00Z</dcterms:created>
  <dcterms:modified xsi:type="dcterms:W3CDTF">2022-01-28T07:38:00Z</dcterms:modified>
</cp:coreProperties>
</file>